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84" w:rsidRPr="00725145" w:rsidRDefault="002B2D84" w:rsidP="002B2D84">
      <w:pPr>
        <w:tabs>
          <w:tab w:val="left" w:pos="7305"/>
        </w:tabs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219075</wp:posOffset>
            </wp:positionV>
            <wp:extent cx="792480" cy="781050"/>
            <wp:effectExtent l="19050" t="0" r="762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2D84" w:rsidRDefault="002B2D84" w:rsidP="002B2D84">
      <w:pPr>
        <w:tabs>
          <w:tab w:val="left" w:pos="1620"/>
        </w:tabs>
        <w:jc w:val="right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627462" cy="619125"/>
            <wp:effectExtent l="19050" t="0" r="1188" b="0"/>
            <wp:docPr id="1" name="0 - Εικόνα" descr="paranestiMai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anestiMain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363" cy="621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ook w:val="0000"/>
      </w:tblPr>
      <w:tblGrid>
        <w:gridCol w:w="4464"/>
        <w:gridCol w:w="351"/>
        <w:gridCol w:w="2199"/>
        <w:gridCol w:w="1358"/>
      </w:tblGrid>
      <w:tr w:rsidR="002B2D84" w:rsidRPr="00B22218" w:rsidTr="001C21B4">
        <w:trPr>
          <w:trHeight w:val="256"/>
        </w:trPr>
        <w:tc>
          <w:tcPr>
            <w:tcW w:w="4464" w:type="dxa"/>
          </w:tcPr>
          <w:p w:rsidR="002B2D84" w:rsidRPr="00B22218" w:rsidRDefault="002B2D84" w:rsidP="001C21B4">
            <w:pPr>
              <w:pStyle w:val="a3"/>
            </w:pPr>
            <w:r w:rsidRPr="00B22218">
              <w:t>ΕΛΛΗΝΙΚΗ ΔΗΜΟΚΡΑΤΙΑ</w:t>
            </w:r>
          </w:p>
        </w:tc>
        <w:tc>
          <w:tcPr>
            <w:tcW w:w="351" w:type="dxa"/>
          </w:tcPr>
          <w:p w:rsidR="002B2D84" w:rsidRPr="00B22218" w:rsidRDefault="002B2D84" w:rsidP="001C21B4">
            <w:pPr>
              <w:pStyle w:val="a3"/>
            </w:pPr>
          </w:p>
        </w:tc>
        <w:tc>
          <w:tcPr>
            <w:tcW w:w="2199" w:type="dxa"/>
          </w:tcPr>
          <w:p w:rsidR="002B2D84" w:rsidRPr="00B22218" w:rsidRDefault="002B2D84" w:rsidP="001C21B4">
            <w:pPr>
              <w:pStyle w:val="a3"/>
              <w:ind w:right="-250"/>
            </w:pPr>
            <w:r w:rsidRPr="00B22218">
              <w:t>Παρανέστι</w:t>
            </w:r>
            <w:r w:rsidR="00306A70">
              <w:t xml:space="preserve"> 17</w:t>
            </w:r>
            <w:r w:rsidR="00B83304">
              <w:t xml:space="preserve"> /</w:t>
            </w:r>
            <w:r w:rsidR="00306A70">
              <w:t>02</w:t>
            </w:r>
            <w:r>
              <w:t>/202</w:t>
            </w:r>
            <w:r w:rsidR="00306A70">
              <w:t>5</w:t>
            </w:r>
          </w:p>
        </w:tc>
        <w:tc>
          <w:tcPr>
            <w:tcW w:w="1358" w:type="dxa"/>
          </w:tcPr>
          <w:p w:rsidR="002B2D84" w:rsidRPr="00B22218" w:rsidRDefault="002B2D84" w:rsidP="001C21B4">
            <w:pPr>
              <w:pStyle w:val="a3"/>
              <w:rPr>
                <w:lang w:val="en-US"/>
              </w:rPr>
            </w:pPr>
          </w:p>
        </w:tc>
      </w:tr>
      <w:tr w:rsidR="002B2D84" w:rsidRPr="00B22218" w:rsidTr="001C21B4">
        <w:trPr>
          <w:trHeight w:val="256"/>
        </w:trPr>
        <w:tc>
          <w:tcPr>
            <w:tcW w:w="4464" w:type="dxa"/>
          </w:tcPr>
          <w:p w:rsidR="002B2D84" w:rsidRPr="00B22218" w:rsidRDefault="002B2D84" w:rsidP="001C21B4">
            <w:pPr>
              <w:pStyle w:val="a3"/>
            </w:pPr>
            <w:r w:rsidRPr="00B22218">
              <w:t>ΝΟΜΟΣ ΔΡΑΜΑΣ</w:t>
            </w:r>
          </w:p>
        </w:tc>
        <w:tc>
          <w:tcPr>
            <w:tcW w:w="351" w:type="dxa"/>
          </w:tcPr>
          <w:p w:rsidR="002B2D84" w:rsidRPr="00B22218" w:rsidRDefault="002B2D84" w:rsidP="001C21B4">
            <w:pPr>
              <w:pStyle w:val="a3"/>
            </w:pPr>
          </w:p>
        </w:tc>
        <w:tc>
          <w:tcPr>
            <w:tcW w:w="2199" w:type="dxa"/>
          </w:tcPr>
          <w:p w:rsidR="002B2D84" w:rsidRPr="00B22218" w:rsidRDefault="002B2D84" w:rsidP="001C21B4">
            <w:pPr>
              <w:pStyle w:val="a3"/>
            </w:pPr>
          </w:p>
        </w:tc>
        <w:tc>
          <w:tcPr>
            <w:tcW w:w="1358" w:type="dxa"/>
          </w:tcPr>
          <w:p w:rsidR="002B2D84" w:rsidRPr="009E5518" w:rsidRDefault="002B2D84" w:rsidP="001C21B4">
            <w:pPr>
              <w:pStyle w:val="a3"/>
              <w:rPr>
                <w:b/>
                <w:lang w:val="en-US"/>
              </w:rPr>
            </w:pPr>
          </w:p>
        </w:tc>
      </w:tr>
      <w:tr w:rsidR="002B2D84" w:rsidRPr="00B22218" w:rsidTr="001C21B4">
        <w:trPr>
          <w:trHeight w:val="256"/>
        </w:trPr>
        <w:tc>
          <w:tcPr>
            <w:tcW w:w="4464" w:type="dxa"/>
          </w:tcPr>
          <w:p w:rsidR="002B2D84" w:rsidRPr="00B22218" w:rsidRDefault="002B2D84" w:rsidP="001C21B4">
            <w:pPr>
              <w:pStyle w:val="a3"/>
              <w:rPr>
                <w:bCs/>
              </w:rPr>
            </w:pPr>
            <w:r w:rsidRPr="00B22218">
              <w:rPr>
                <w:bCs/>
              </w:rPr>
              <w:t>ΔΗΜΟΣ ΠΑΡΑΝΕΣΤΙΟΥ</w:t>
            </w:r>
          </w:p>
        </w:tc>
        <w:tc>
          <w:tcPr>
            <w:tcW w:w="351" w:type="dxa"/>
          </w:tcPr>
          <w:p w:rsidR="002B2D84" w:rsidRPr="00B22218" w:rsidRDefault="002B2D84" w:rsidP="001C21B4">
            <w:pPr>
              <w:pStyle w:val="a3"/>
            </w:pPr>
          </w:p>
        </w:tc>
        <w:tc>
          <w:tcPr>
            <w:tcW w:w="2199" w:type="dxa"/>
          </w:tcPr>
          <w:p w:rsidR="002B2D84" w:rsidRPr="00B22218" w:rsidRDefault="002B2D84" w:rsidP="001C21B4">
            <w:pPr>
              <w:pStyle w:val="a3"/>
            </w:pPr>
          </w:p>
        </w:tc>
        <w:tc>
          <w:tcPr>
            <w:tcW w:w="1358" w:type="dxa"/>
          </w:tcPr>
          <w:p w:rsidR="002B2D84" w:rsidRPr="00B22218" w:rsidRDefault="002B2D84" w:rsidP="001C21B4">
            <w:pPr>
              <w:pStyle w:val="a3"/>
            </w:pPr>
          </w:p>
        </w:tc>
      </w:tr>
      <w:tr w:rsidR="002B2D84" w:rsidRPr="00B22218" w:rsidTr="001C21B4">
        <w:trPr>
          <w:trHeight w:val="242"/>
        </w:trPr>
        <w:tc>
          <w:tcPr>
            <w:tcW w:w="4464" w:type="dxa"/>
          </w:tcPr>
          <w:p w:rsidR="002B2D84" w:rsidRPr="00B22218" w:rsidRDefault="002B2D84" w:rsidP="001C21B4">
            <w:pPr>
              <w:pStyle w:val="a3"/>
              <w:rPr>
                <w:bCs/>
                <w:lang w:val="en-US"/>
              </w:rPr>
            </w:pPr>
            <w:r w:rsidRPr="00B22218">
              <w:rPr>
                <w:bCs/>
              </w:rPr>
              <w:t>ΓΡΑΦΕΙΟ ΔΗΜΑΡΧΟΥ</w:t>
            </w:r>
          </w:p>
        </w:tc>
        <w:tc>
          <w:tcPr>
            <w:tcW w:w="351" w:type="dxa"/>
          </w:tcPr>
          <w:p w:rsidR="002B2D84" w:rsidRPr="00B22218" w:rsidRDefault="002B2D84" w:rsidP="001C21B4">
            <w:pPr>
              <w:pStyle w:val="a3"/>
            </w:pPr>
          </w:p>
        </w:tc>
        <w:tc>
          <w:tcPr>
            <w:tcW w:w="2199" w:type="dxa"/>
          </w:tcPr>
          <w:p w:rsidR="002B2D84" w:rsidRPr="00B22218" w:rsidRDefault="002B2D84" w:rsidP="001C21B4">
            <w:pPr>
              <w:pStyle w:val="a3"/>
            </w:pPr>
          </w:p>
        </w:tc>
        <w:tc>
          <w:tcPr>
            <w:tcW w:w="1358" w:type="dxa"/>
          </w:tcPr>
          <w:p w:rsidR="002B2D84" w:rsidRPr="00B22218" w:rsidRDefault="002B2D84" w:rsidP="001C21B4">
            <w:pPr>
              <w:pStyle w:val="a3"/>
            </w:pPr>
          </w:p>
        </w:tc>
      </w:tr>
      <w:tr w:rsidR="002B2D84" w:rsidRPr="00B22218" w:rsidTr="001C21B4">
        <w:trPr>
          <w:trHeight w:val="256"/>
        </w:trPr>
        <w:tc>
          <w:tcPr>
            <w:tcW w:w="4464" w:type="dxa"/>
          </w:tcPr>
          <w:p w:rsidR="002B2D84" w:rsidRPr="00B22218" w:rsidRDefault="002B2D84" w:rsidP="001C21B4">
            <w:pPr>
              <w:pStyle w:val="a3"/>
            </w:pPr>
            <w:r w:rsidRPr="00B22218">
              <w:rPr>
                <w:lang w:val="en-US"/>
              </w:rPr>
              <w:t>6603</w:t>
            </w:r>
            <w:r w:rsidRPr="00B22218">
              <w:t>5</w:t>
            </w:r>
            <w:r w:rsidRPr="00B22218">
              <w:rPr>
                <w:lang w:val="en-US"/>
              </w:rPr>
              <w:t xml:space="preserve"> </w:t>
            </w:r>
            <w:r w:rsidRPr="00B22218">
              <w:t>Παρανέστι</w:t>
            </w:r>
          </w:p>
        </w:tc>
        <w:tc>
          <w:tcPr>
            <w:tcW w:w="351" w:type="dxa"/>
          </w:tcPr>
          <w:p w:rsidR="002B2D84" w:rsidRPr="00B22218" w:rsidRDefault="002B2D84" w:rsidP="001C21B4">
            <w:pPr>
              <w:pStyle w:val="a3"/>
            </w:pPr>
          </w:p>
        </w:tc>
        <w:tc>
          <w:tcPr>
            <w:tcW w:w="2199" w:type="dxa"/>
          </w:tcPr>
          <w:p w:rsidR="002B2D84" w:rsidRPr="00B22218" w:rsidRDefault="002B2D84" w:rsidP="001C21B4">
            <w:pPr>
              <w:pStyle w:val="a3"/>
            </w:pPr>
          </w:p>
        </w:tc>
        <w:tc>
          <w:tcPr>
            <w:tcW w:w="1358" w:type="dxa"/>
          </w:tcPr>
          <w:p w:rsidR="002B2D84" w:rsidRPr="00B22218" w:rsidRDefault="002B2D84" w:rsidP="001C21B4">
            <w:pPr>
              <w:pStyle w:val="a3"/>
            </w:pPr>
          </w:p>
        </w:tc>
      </w:tr>
      <w:tr w:rsidR="002B2D84" w:rsidRPr="00B22218" w:rsidTr="001C21B4">
        <w:trPr>
          <w:trHeight w:val="513"/>
        </w:trPr>
        <w:tc>
          <w:tcPr>
            <w:tcW w:w="4464" w:type="dxa"/>
          </w:tcPr>
          <w:p w:rsidR="002B2D84" w:rsidRPr="00B22218" w:rsidRDefault="002B2D84" w:rsidP="001C21B4">
            <w:pPr>
              <w:pStyle w:val="a3"/>
            </w:pPr>
            <w:proofErr w:type="spellStart"/>
            <w:r w:rsidRPr="00B22218">
              <w:t>τηλ</w:t>
            </w:r>
            <w:proofErr w:type="spellEnd"/>
            <w:r w:rsidRPr="00B22218">
              <w:rPr>
                <w:lang w:val="fr-FR"/>
              </w:rPr>
              <w:t>.</w:t>
            </w:r>
            <w:r w:rsidR="00306A70">
              <w:t xml:space="preserve"> 2521352300</w:t>
            </w:r>
          </w:p>
          <w:p w:rsidR="002B2D84" w:rsidRPr="000B209A" w:rsidRDefault="002B2D84" w:rsidP="001C21B4">
            <w:pPr>
              <w:pStyle w:val="a3"/>
            </w:pPr>
          </w:p>
        </w:tc>
        <w:tc>
          <w:tcPr>
            <w:tcW w:w="351" w:type="dxa"/>
          </w:tcPr>
          <w:p w:rsidR="002B2D84" w:rsidRPr="00B22218" w:rsidRDefault="002B2D84" w:rsidP="001C21B4">
            <w:pPr>
              <w:pStyle w:val="a3"/>
            </w:pPr>
          </w:p>
        </w:tc>
        <w:tc>
          <w:tcPr>
            <w:tcW w:w="2199" w:type="dxa"/>
          </w:tcPr>
          <w:p w:rsidR="002B2D84" w:rsidRPr="00B22218" w:rsidRDefault="002B2D84" w:rsidP="001C21B4">
            <w:pPr>
              <w:pStyle w:val="a3"/>
            </w:pPr>
          </w:p>
        </w:tc>
        <w:tc>
          <w:tcPr>
            <w:tcW w:w="1358" w:type="dxa"/>
          </w:tcPr>
          <w:p w:rsidR="002B2D84" w:rsidRPr="00B22218" w:rsidRDefault="002B2D84" w:rsidP="001C21B4">
            <w:pPr>
              <w:pStyle w:val="a3"/>
            </w:pPr>
          </w:p>
        </w:tc>
      </w:tr>
      <w:tr w:rsidR="002B2D84" w:rsidRPr="006B0D39" w:rsidTr="001C21B4">
        <w:trPr>
          <w:trHeight w:val="769"/>
        </w:trPr>
        <w:tc>
          <w:tcPr>
            <w:tcW w:w="4464" w:type="dxa"/>
          </w:tcPr>
          <w:p w:rsidR="002B2D84" w:rsidRDefault="002B2D84" w:rsidP="001C21B4">
            <w:pPr>
              <w:pStyle w:val="a3"/>
              <w:rPr>
                <w:lang w:val="en-US"/>
              </w:rPr>
            </w:pPr>
            <w:r w:rsidRPr="00B22218">
              <w:rPr>
                <w:lang w:val="fr-FR"/>
              </w:rPr>
              <w:t xml:space="preserve"> </w:t>
            </w:r>
          </w:p>
          <w:p w:rsidR="002B2D84" w:rsidRPr="00B45581" w:rsidRDefault="002B2D84" w:rsidP="001C21B4">
            <w:pPr>
              <w:pStyle w:val="a3"/>
              <w:rPr>
                <w:lang w:val="en-US"/>
              </w:rPr>
            </w:pPr>
          </w:p>
        </w:tc>
        <w:tc>
          <w:tcPr>
            <w:tcW w:w="351" w:type="dxa"/>
          </w:tcPr>
          <w:p w:rsidR="002B2D84" w:rsidRPr="00B45581" w:rsidRDefault="002B2D84" w:rsidP="001C21B4">
            <w:pPr>
              <w:pStyle w:val="a3"/>
              <w:rPr>
                <w:lang w:val="en-US"/>
              </w:rPr>
            </w:pPr>
          </w:p>
        </w:tc>
        <w:tc>
          <w:tcPr>
            <w:tcW w:w="2199" w:type="dxa"/>
          </w:tcPr>
          <w:p w:rsidR="002B2D84" w:rsidRPr="00B45581" w:rsidRDefault="002B2D84" w:rsidP="001C21B4">
            <w:pPr>
              <w:pStyle w:val="a3"/>
              <w:rPr>
                <w:lang w:val="en-US"/>
              </w:rPr>
            </w:pPr>
          </w:p>
        </w:tc>
        <w:tc>
          <w:tcPr>
            <w:tcW w:w="1358" w:type="dxa"/>
          </w:tcPr>
          <w:p w:rsidR="002B2D84" w:rsidRPr="00B45581" w:rsidRDefault="002B2D84" w:rsidP="001C21B4">
            <w:pPr>
              <w:pStyle w:val="a3"/>
              <w:rPr>
                <w:lang w:val="en-US"/>
              </w:rPr>
            </w:pPr>
          </w:p>
        </w:tc>
      </w:tr>
    </w:tbl>
    <w:p w:rsidR="00B66319" w:rsidRPr="00695F6E" w:rsidRDefault="002B2D84" w:rsidP="00695F6E">
      <w:pPr>
        <w:jc w:val="center"/>
        <w:rPr>
          <w:rFonts w:ascii="Times New Roman" w:eastAsia="Times New Roman" w:hAnsi="Times New Roman" w:cs="Times New Roman"/>
        </w:rPr>
      </w:pPr>
      <w:r w:rsidRPr="005C165D">
        <w:rPr>
          <w:rFonts w:ascii="Times New Roman" w:eastAsia="Times New Roman" w:hAnsi="Times New Roman" w:cs="Times New Roman"/>
        </w:rPr>
        <w:t>ΔΕΛΤΙΟ ΤΥΠΟΥ</w:t>
      </w:r>
    </w:p>
    <w:p w:rsidR="00C67351" w:rsidRPr="00BC571B" w:rsidRDefault="00C67351" w:rsidP="00BC571B">
      <w:pPr>
        <w:shd w:val="clear" w:color="auto" w:fill="FFFFFF"/>
        <w:spacing w:after="60" w:line="240" w:lineRule="auto"/>
        <w:rPr>
          <w:rFonts w:ascii="Arial" w:hAnsi="Arial" w:cs="Arial"/>
          <w:color w:val="050505"/>
          <w:sz w:val="23"/>
          <w:szCs w:val="23"/>
          <w:shd w:val="clear" w:color="auto" w:fill="F0F0F0"/>
        </w:rPr>
      </w:pPr>
    </w:p>
    <w:p w:rsidR="00306A70" w:rsidRDefault="00306A70" w:rsidP="00306A7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1F3310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Ο Δήμος Παρανεστίου ενισχύει τη Διαφάνεια </w:t>
      </w:r>
    </w:p>
    <w:p w:rsidR="00306A70" w:rsidRPr="0086418A" w:rsidRDefault="00306A70" w:rsidP="00306A7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1F3310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και τη Συμμετοχή των Πολιτών</w:t>
      </w:r>
    </w:p>
    <w:p w:rsidR="00306A70" w:rsidRDefault="00306A70" w:rsidP="00306A70">
      <w:pPr>
        <w:spacing w:after="0" w:line="360" w:lineRule="auto"/>
        <w:jc w:val="both"/>
        <w:rPr>
          <w:rFonts w:eastAsia="Times New Roman"/>
          <w:lang w:eastAsia="el-GR"/>
        </w:rPr>
      </w:pPr>
      <w:r w:rsidRPr="001F3310">
        <w:rPr>
          <w:rFonts w:eastAsia="Times New Roman"/>
          <w:lang w:eastAsia="el-GR"/>
        </w:rPr>
        <w:t>Συνέντευξη εφ΄όλης της ύλης έδωσε ο Δήμαρχος Παρανεστίου κ. Αναστάσιος Καγιάογλου παρουσιάζοντας την πορεία του Δήμου Παρανεστίου</w:t>
      </w:r>
      <w:r w:rsidR="00D333B3">
        <w:rPr>
          <w:rFonts w:eastAsia="Times New Roman"/>
          <w:lang w:eastAsia="el-GR"/>
        </w:rPr>
        <w:t>,</w:t>
      </w:r>
      <w:r w:rsidRPr="001F3310">
        <w:rPr>
          <w:rFonts w:eastAsia="Times New Roman"/>
          <w:lang w:eastAsia="el-GR"/>
        </w:rPr>
        <w:t xml:space="preserve"> τόσο σε θέματα οικονομικά όσο και σε θέματα αναπτυξιακής πορείας του Δήμου. </w:t>
      </w:r>
    </w:p>
    <w:p w:rsidR="00306A70" w:rsidRPr="001F3310" w:rsidRDefault="00D333B3" w:rsidP="00306A70">
      <w:pPr>
        <w:spacing w:after="0" w:line="360" w:lineRule="auto"/>
        <w:jc w:val="both"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>Από εδώ και στο εξής και</w:t>
      </w:r>
      <w:r w:rsidR="00306A70" w:rsidRPr="001F3310">
        <w:rPr>
          <w:rFonts w:eastAsia="Times New Roman"/>
          <w:lang w:eastAsia="el-GR"/>
        </w:rPr>
        <w:t xml:space="preserve"> κάθε χρόνο, μέσα σ</w:t>
      </w:r>
      <w:r w:rsidR="00306A70">
        <w:rPr>
          <w:rFonts w:eastAsia="Times New Roman"/>
          <w:lang w:eastAsia="el-GR"/>
        </w:rPr>
        <w:t xml:space="preserve">τον Ιανουάριο, θα γίνεται αναλυτική παρουσίαση του </w:t>
      </w:r>
      <w:r w:rsidR="00306A70" w:rsidRPr="001F3310">
        <w:rPr>
          <w:rFonts w:eastAsia="Times New Roman"/>
          <w:lang w:eastAsia="el-GR"/>
        </w:rPr>
        <w:t>προϋπολογ</w:t>
      </w:r>
      <w:r w:rsidR="00306A70">
        <w:rPr>
          <w:rFonts w:eastAsia="Times New Roman"/>
          <w:lang w:eastAsia="el-GR"/>
        </w:rPr>
        <w:t>ισμού</w:t>
      </w:r>
      <w:r w:rsidR="00306A70" w:rsidRPr="001F3310">
        <w:rPr>
          <w:rFonts w:eastAsia="Times New Roman"/>
          <w:lang w:eastAsia="el-GR"/>
        </w:rPr>
        <w:t xml:space="preserve"> του Δήμου, με τις βασικές προτεραιότητες και τα έργα που σχεδιάζει η Δημοτική Αρχή.</w:t>
      </w:r>
    </w:p>
    <w:p w:rsidR="00306A70" w:rsidRPr="001F3310" w:rsidRDefault="00306A70" w:rsidP="00306A70">
      <w:pPr>
        <w:spacing w:after="0" w:line="360" w:lineRule="auto"/>
        <w:jc w:val="both"/>
        <w:rPr>
          <w:rFonts w:eastAsia="Times New Roman"/>
          <w:lang w:eastAsia="el-GR"/>
        </w:rPr>
      </w:pPr>
      <w:r w:rsidRPr="001F3310">
        <w:rPr>
          <w:rFonts w:eastAsia="Times New Roman"/>
          <w:lang w:eastAsia="el-GR"/>
        </w:rPr>
        <w:t>Με τη νέα αυτή πρωτοβουλία:</w:t>
      </w:r>
    </w:p>
    <w:p w:rsidR="00306A70" w:rsidRPr="001F3310" w:rsidRDefault="00306A70" w:rsidP="00306A70">
      <w:pPr>
        <w:pStyle w:val="a5"/>
        <w:numPr>
          <w:ilvl w:val="0"/>
          <w:numId w:val="1"/>
        </w:numPr>
        <w:spacing w:after="0" w:line="360" w:lineRule="auto"/>
        <w:jc w:val="both"/>
        <w:rPr>
          <w:rFonts w:eastAsia="Times New Roman"/>
          <w:color w:val="auto"/>
          <w:kern w:val="0"/>
          <w:lang w:eastAsia="el-GR"/>
        </w:rPr>
      </w:pPr>
      <w:r w:rsidRPr="001F3310">
        <w:rPr>
          <w:rFonts w:eastAsia="Times New Roman"/>
          <w:b/>
          <w:bCs/>
          <w:color w:val="auto"/>
          <w:kern w:val="0"/>
          <w:lang w:eastAsia="el-GR"/>
        </w:rPr>
        <w:t>Ενισχύουμε τη διαφάνεια</w:t>
      </w:r>
      <w:r w:rsidRPr="001F3310">
        <w:rPr>
          <w:rFonts w:eastAsia="Times New Roman"/>
          <w:color w:val="auto"/>
          <w:kern w:val="0"/>
          <w:lang w:eastAsia="el-GR"/>
        </w:rPr>
        <w:t xml:space="preserve">, επιτρέποντας σε κάθε πολίτη να ελέγχει την πορεία της Δημοτικής Αρχής και τη διαχείριση των οικονομικών πόρων, μέσω της ιστοσελίδας του Δήμου και του προγράμματος </w:t>
      </w:r>
      <w:r w:rsidRPr="001F3310">
        <w:rPr>
          <w:rFonts w:eastAsia="Times New Roman"/>
          <w:b/>
          <w:bCs/>
          <w:color w:val="auto"/>
          <w:kern w:val="0"/>
          <w:lang w:eastAsia="el-GR"/>
        </w:rPr>
        <w:t>Διαύγεια</w:t>
      </w:r>
      <w:r w:rsidRPr="001F3310">
        <w:rPr>
          <w:rFonts w:eastAsia="Times New Roman"/>
          <w:color w:val="auto"/>
          <w:kern w:val="0"/>
          <w:lang w:eastAsia="el-GR"/>
        </w:rPr>
        <w:t>.</w:t>
      </w:r>
    </w:p>
    <w:p w:rsidR="00306A70" w:rsidRPr="001F3310" w:rsidRDefault="00306A70" w:rsidP="00306A70">
      <w:pPr>
        <w:pStyle w:val="a5"/>
        <w:numPr>
          <w:ilvl w:val="0"/>
          <w:numId w:val="1"/>
        </w:numPr>
        <w:spacing w:after="0" w:line="360" w:lineRule="auto"/>
        <w:jc w:val="both"/>
        <w:rPr>
          <w:rFonts w:eastAsia="Times New Roman"/>
          <w:color w:val="auto"/>
          <w:kern w:val="0"/>
          <w:lang w:eastAsia="el-GR"/>
        </w:rPr>
      </w:pPr>
      <w:r w:rsidRPr="001F3310">
        <w:rPr>
          <w:rFonts w:eastAsia="Times New Roman"/>
          <w:b/>
          <w:bCs/>
          <w:color w:val="auto"/>
          <w:kern w:val="0"/>
          <w:lang w:eastAsia="el-GR"/>
        </w:rPr>
        <w:t>Ενδυναμώνουμε τη συμμετοχή</w:t>
      </w:r>
      <w:r w:rsidRPr="001F3310">
        <w:rPr>
          <w:rFonts w:eastAsia="Times New Roman"/>
          <w:color w:val="auto"/>
          <w:kern w:val="0"/>
          <w:lang w:eastAsia="el-GR"/>
        </w:rPr>
        <w:t>, ώστε οι δημότες να γνωρίζουν τις προτεραιότητες και την κατεύθυνση που ακολουθεί ο Δήμος.</w:t>
      </w:r>
    </w:p>
    <w:p w:rsidR="00306A70" w:rsidRPr="001F3310" w:rsidRDefault="00306A70" w:rsidP="00306A70">
      <w:pPr>
        <w:pStyle w:val="a5"/>
        <w:numPr>
          <w:ilvl w:val="0"/>
          <w:numId w:val="1"/>
        </w:numPr>
        <w:spacing w:after="0" w:line="360" w:lineRule="auto"/>
        <w:jc w:val="both"/>
        <w:rPr>
          <w:rFonts w:eastAsia="Times New Roman"/>
          <w:color w:val="auto"/>
          <w:kern w:val="0"/>
          <w:lang w:eastAsia="el-GR"/>
        </w:rPr>
      </w:pPr>
      <w:r w:rsidRPr="001F3310">
        <w:rPr>
          <w:rFonts w:eastAsia="Times New Roman"/>
          <w:b/>
          <w:bCs/>
          <w:color w:val="auto"/>
          <w:kern w:val="0"/>
          <w:lang w:eastAsia="el-GR"/>
        </w:rPr>
        <w:t>Εξασφαλίζουμε έγκαιρη και έγκυρη ενημέρωση</w:t>
      </w:r>
      <w:r w:rsidRPr="001F3310">
        <w:rPr>
          <w:rFonts w:eastAsia="Times New Roman"/>
          <w:color w:val="auto"/>
          <w:kern w:val="0"/>
          <w:lang w:eastAsia="el-GR"/>
        </w:rPr>
        <w:t>, μέσα από την ιστοσελίδα του Δήμου, σχετικά με την πορεία εκτέλεσης του προϋπολογισμού και των έργων.</w:t>
      </w:r>
    </w:p>
    <w:p w:rsidR="00306A70" w:rsidRDefault="00306A70" w:rsidP="00306A70">
      <w:pPr>
        <w:spacing w:after="0" w:line="360" w:lineRule="auto"/>
        <w:jc w:val="both"/>
        <w:rPr>
          <w:rFonts w:eastAsia="Times New Roman"/>
          <w:lang w:eastAsia="el-GR"/>
        </w:rPr>
      </w:pPr>
      <w:r w:rsidRPr="0086418A">
        <w:rPr>
          <w:rFonts w:eastAsia="Times New Roman"/>
          <w:lang w:eastAsia="el-GR"/>
        </w:rPr>
        <w:t xml:space="preserve">Παράλληλα, </w:t>
      </w:r>
      <w:r w:rsidR="00D333B3">
        <w:rPr>
          <w:rFonts w:eastAsia="Times New Roman"/>
          <w:lang w:eastAsia="el-GR"/>
        </w:rPr>
        <w:t>η Δημοτική Αρ</w:t>
      </w:r>
      <w:r>
        <w:rPr>
          <w:rFonts w:eastAsia="Times New Roman"/>
          <w:lang w:eastAsia="el-GR"/>
        </w:rPr>
        <w:t xml:space="preserve">χή συνεχίζει </w:t>
      </w:r>
      <w:r>
        <w:rPr>
          <w:rFonts w:eastAsia="Times New Roman"/>
          <w:bCs/>
          <w:lang w:eastAsia="el-GR"/>
        </w:rPr>
        <w:t>με την ίδια ένταση να δίνει</w:t>
      </w:r>
      <w:r w:rsidRPr="0086418A">
        <w:rPr>
          <w:rFonts w:eastAsia="Times New Roman"/>
          <w:bCs/>
          <w:lang w:eastAsia="el-GR"/>
        </w:rPr>
        <w:t xml:space="preserve"> βάση στη</w:t>
      </w:r>
      <w:r w:rsidR="00D333B3">
        <w:rPr>
          <w:rFonts w:eastAsia="Times New Roman"/>
          <w:bCs/>
          <w:lang w:eastAsia="el-GR"/>
        </w:rPr>
        <w:t>ν καθημερινότητα των πολιτών</w:t>
      </w:r>
      <w:r w:rsidRPr="0086418A">
        <w:rPr>
          <w:rFonts w:eastAsia="Times New Roman"/>
          <w:lang w:eastAsia="el-GR"/>
        </w:rPr>
        <w:t>,</w:t>
      </w:r>
      <w:r w:rsidRPr="001F3310">
        <w:rPr>
          <w:rFonts w:eastAsia="Times New Roman"/>
          <w:lang w:eastAsia="el-GR"/>
        </w:rPr>
        <w:t xml:space="preserve"> εστιάζοντας σε κρίσιμους τομείς όπως:</w:t>
      </w:r>
    </w:p>
    <w:p w:rsidR="00306A70" w:rsidRDefault="00306A70" w:rsidP="00306A70">
      <w:pPr>
        <w:pStyle w:val="a5"/>
        <w:numPr>
          <w:ilvl w:val="0"/>
          <w:numId w:val="2"/>
        </w:numPr>
        <w:spacing w:after="0" w:line="360" w:lineRule="auto"/>
        <w:jc w:val="both"/>
        <w:rPr>
          <w:rFonts w:eastAsia="Times New Roman"/>
          <w:color w:val="auto"/>
          <w:kern w:val="0"/>
          <w:lang w:eastAsia="el-GR"/>
        </w:rPr>
      </w:pPr>
      <w:r w:rsidRPr="001F3310">
        <w:rPr>
          <w:rFonts w:eastAsia="Times New Roman"/>
          <w:b/>
          <w:bCs/>
          <w:color w:val="auto"/>
          <w:kern w:val="0"/>
          <w:lang w:eastAsia="el-GR"/>
        </w:rPr>
        <w:lastRenderedPageBreak/>
        <w:t>Καθαριότητα, Πράσινο, Ηλεκτροφωτισμός</w:t>
      </w:r>
      <w:r w:rsidRPr="001F3310">
        <w:rPr>
          <w:rFonts w:eastAsia="Times New Roman"/>
          <w:color w:val="auto"/>
          <w:kern w:val="0"/>
          <w:lang w:eastAsia="el-GR"/>
        </w:rPr>
        <w:t xml:space="preserve"> – Βελτίωση της ποιότητας ζωής μέσω </w:t>
      </w:r>
      <w:r w:rsidR="00D333B3">
        <w:rPr>
          <w:rFonts w:eastAsia="Times New Roman"/>
          <w:color w:val="auto"/>
          <w:kern w:val="0"/>
          <w:lang w:eastAsia="el-GR"/>
        </w:rPr>
        <w:t>καθημερινών παρεμβάσεων</w:t>
      </w:r>
      <w:r w:rsidRPr="001F3310">
        <w:rPr>
          <w:rFonts w:eastAsia="Times New Roman"/>
          <w:color w:val="auto"/>
          <w:kern w:val="0"/>
          <w:lang w:eastAsia="el-GR"/>
        </w:rPr>
        <w:t>.</w:t>
      </w:r>
    </w:p>
    <w:p w:rsidR="00306A70" w:rsidRDefault="00306A70" w:rsidP="00306A70">
      <w:pPr>
        <w:pStyle w:val="a5"/>
        <w:numPr>
          <w:ilvl w:val="0"/>
          <w:numId w:val="2"/>
        </w:numPr>
        <w:spacing w:after="0" w:line="360" w:lineRule="auto"/>
        <w:jc w:val="both"/>
        <w:rPr>
          <w:rFonts w:eastAsia="Times New Roman"/>
          <w:color w:val="auto"/>
          <w:kern w:val="0"/>
          <w:lang w:eastAsia="el-GR"/>
        </w:rPr>
      </w:pPr>
      <w:r w:rsidRPr="001F3310">
        <w:rPr>
          <w:rFonts w:eastAsia="Times New Roman"/>
          <w:b/>
          <w:bCs/>
          <w:color w:val="auto"/>
          <w:kern w:val="0"/>
          <w:lang w:eastAsia="el-GR"/>
        </w:rPr>
        <w:t>Κοινωνική πολιτική &amp; Προαγωγή της Υγείας</w:t>
      </w:r>
      <w:r w:rsidRPr="001F3310">
        <w:rPr>
          <w:rFonts w:eastAsia="Times New Roman"/>
          <w:color w:val="auto"/>
          <w:kern w:val="0"/>
          <w:lang w:eastAsia="el-GR"/>
        </w:rPr>
        <w:t xml:space="preserve"> – Ενίσχυση των κοινωνικών δομών και πρόσβαση σε υπηρεσίες υγείας για όλους.</w:t>
      </w:r>
    </w:p>
    <w:p w:rsidR="00306A70" w:rsidRDefault="00306A70" w:rsidP="00306A70">
      <w:pPr>
        <w:pStyle w:val="a5"/>
        <w:numPr>
          <w:ilvl w:val="0"/>
          <w:numId w:val="2"/>
        </w:numPr>
        <w:spacing w:after="0" w:line="360" w:lineRule="auto"/>
        <w:jc w:val="both"/>
        <w:rPr>
          <w:rFonts w:eastAsia="Times New Roman"/>
          <w:color w:val="auto"/>
          <w:kern w:val="0"/>
          <w:lang w:eastAsia="el-GR"/>
        </w:rPr>
      </w:pPr>
      <w:r w:rsidRPr="001F3310">
        <w:rPr>
          <w:rFonts w:eastAsia="Times New Roman"/>
          <w:b/>
          <w:bCs/>
          <w:color w:val="auto"/>
          <w:kern w:val="0"/>
          <w:lang w:eastAsia="el-GR"/>
        </w:rPr>
        <w:t>Εξωστρέφεια</w:t>
      </w:r>
      <w:r w:rsidR="00D333B3">
        <w:rPr>
          <w:rFonts w:eastAsia="Times New Roman"/>
          <w:color w:val="auto"/>
          <w:kern w:val="0"/>
          <w:lang w:eastAsia="el-GR"/>
        </w:rPr>
        <w:t xml:space="preserve"> – Ανάδειξη του Δήμου </w:t>
      </w:r>
      <w:r w:rsidRPr="001F3310">
        <w:rPr>
          <w:rFonts w:eastAsia="Times New Roman"/>
          <w:color w:val="auto"/>
          <w:kern w:val="0"/>
          <w:lang w:eastAsia="el-GR"/>
        </w:rPr>
        <w:t>και αξιοποίηση ευρωπαϊκών και εθνικών προγραμμάτων.</w:t>
      </w:r>
    </w:p>
    <w:p w:rsidR="00306A70" w:rsidRDefault="00306A70" w:rsidP="00306A70">
      <w:pPr>
        <w:pStyle w:val="a5"/>
        <w:numPr>
          <w:ilvl w:val="0"/>
          <w:numId w:val="2"/>
        </w:numPr>
        <w:spacing w:after="0" w:line="360" w:lineRule="auto"/>
        <w:jc w:val="both"/>
        <w:rPr>
          <w:rFonts w:eastAsia="Times New Roman"/>
          <w:color w:val="auto"/>
          <w:kern w:val="0"/>
          <w:lang w:eastAsia="el-GR"/>
        </w:rPr>
      </w:pPr>
      <w:r w:rsidRPr="001F3310">
        <w:rPr>
          <w:rFonts w:eastAsia="Times New Roman"/>
          <w:b/>
          <w:bCs/>
          <w:color w:val="auto"/>
          <w:kern w:val="0"/>
          <w:lang w:eastAsia="el-GR"/>
        </w:rPr>
        <w:t>Πράσινες υποδομές</w:t>
      </w:r>
      <w:r w:rsidRPr="001F3310">
        <w:rPr>
          <w:rFonts w:eastAsia="Times New Roman"/>
          <w:color w:val="auto"/>
          <w:kern w:val="0"/>
          <w:lang w:eastAsia="el-GR"/>
        </w:rPr>
        <w:t xml:space="preserve"> – Επενδύσεις στη βιωσιμότητα και την προστασία του περιβάλλοντος.</w:t>
      </w:r>
    </w:p>
    <w:p w:rsidR="00306A70" w:rsidRDefault="00306A70" w:rsidP="00306A70">
      <w:pPr>
        <w:pStyle w:val="a5"/>
        <w:numPr>
          <w:ilvl w:val="0"/>
          <w:numId w:val="2"/>
        </w:numPr>
        <w:spacing w:after="0" w:line="360" w:lineRule="auto"/>
        <w:jc w:val="both"/>
        <w:rPr>
          <w:rFonts w:eastAsia="Times New Roman"/>
          <w:color w:val="auto"/>
          <w:kern w:val="0"/>
          <w:lang w:eastAsia="el-GR"/>
        </w:rPr>
      </w:pPr>
      <w:r w:rsidRPr="001F3310">
        <w:rPr>
          <w:rFonts w:eastAsia="Times New Roman"/>
          <w:b/>
          <w:bCs/>
          <w:color w:val="auto"/>
          <w:kern w:val="0"/>
          <w:lang w:eastAsia="el-GR"/>
        </w:rPr>
        <w:t>Ψηφιακές υποδομές</w:t>
      </w:r>
      <w:r w:rsidRPr="001F3310">
        <w:rPr>
          <w:rFonts w:eastAsia="Times New Roman"/>
          <w:color w:val="auto"/>
          <w:kern w:val="0"/>
          <w:lang w:eastAsia="el-GR"/>
        </w:rPr>
        <w:t xml:space="preserve"> – Εκσυγχρονισμός των δημοτικών υπηρεσιών και ενίσχυση της ψηφιακής μετάβασης.</w:t>
      </w:r>
    </w:p>
    <w:p w:rsidR="00306A70" w:rsidRDefault="00306A70" w:rsidP="00306A70">
      <w:pPr>
        <w:pStyle w:val="a5"/>
        <w:numPr>
          <w:ilvl w:val="0"/>
          <w:numId w:val="2"/>
        </w:numPr>
        <w:spacing w:after="0" w:line="360" w:lineRule="auto"/>
        <w:jc w:val="both"/>
        <w:rPr>
          <w:rFonts w:eastAsia="Times New Roman"/>
          <w:color w:val="auto"/>
          <w:kern w:val="0"/>
          <w:lang w:eastAsia="el-GR"/>
        </w:rPr>
      </w:pPr>
      <w:r w:rsidRPr="001F3310">
        <w:rPr>
          <w:rFonts w:eastAsia="Times New Roman"/>
          <w:b/>
          <w:bCs/>
          <w:color w:val="auto"/>
          <w:kern w:val="0"/>
          <w:lang w:eastAsia="el-GR"/>
        </w:rPr>
        <w:t>Εκπαίδευση</w:t>
      </w:r>
      <w:r w:rsidRPr="001F3310">
        <w:rPr>
          <w:rFonts w:eastAsia="Times New Roman"/>
          <w:color w:val="auto"/>
          <w:kern w:val="0"/>
          <w:lang w:eastAsia="el-GR"/>
        </w:rPr>
        <w:t xml:space="preserve"> – Στήριξη της μαθητικής και εκπαιδευτικής κοινότητας με νέες δράσεις και παρεμβάσεις.</w:t>
      </w:r>
    </w:p>
    <w:p w:rsidR="00306A70" w:rsidRPr="001F3310" w:rsidRDefault="00306A70" w:rsidP="00306A70">
      <w:pPr>
        <w:pStyle w:val="a5"/>
        <w:numPr>
          <w:ilvl w:val="0"/>
          <w:numId w:val="2"/>
        </w:numPr>
        <w:spacing w:after="0" w:line="360" w:lineRule="auto"/>
        <w:jc w:val="both"/>
        <w:rPr>
          <w:rFonts w:eastAsia="Times New Roman"/>
          <w:color w:val="auto"/>
          <w:kern w:val="0"/>
          <w:lang w:eastAsia="el-GR"/>
        </w:rPr>
      </w:pPr>
      <w:r w:rsidRPr="001F3310">
        <w:rPr>
          <w:rFonts w:eastAsia="Times New Roman"/>
          <w:b/>
          <w:bCs/>
          <w:color w:val="auto"/>
          <w:kern w:val="0"/>
          <w:lang w:eastAsia="el-GR"/>
        </w:rPr>
        <w:t>Διαφάνεια</w:t>
      </w:r>
      <w:r w:rsidRPr="001F3310">
        <w:rPr>
          <w:rFonts w:eastAsia="Times New Roman"/>
          <w:color w:val="auto"/>
          <w:kern w:val="0"/>
          <w:lang w:eastAsia="el-GR"/>
        </w:rPr>
        <w:t xml:space="preserve"> – Διαρκής δέσμευση για ανοιχτή και υπεύθυνη διοίκηση.</w:t>
      </w:r>
    </w:p>
    <w:p w:rsidR="00306A70" w:rsidRDefault="00306A70" w:rsidP="00306A70">
      <w:pPr>
        <w:spacing w:after="0" w:line="360" w:lineRule="auto"/>
        <w:jc w:val="both"/>
        <w:rPr>
          <w:rFonts w:eastAsia="Times New Roman"/>
          <w:b/>
          <w:bCs/>
          <w:lang w:eastAsia="el-GR"/>
        </w:rPr>
      </w:pPr>
    </w:p>
    <w:p w:rsidR="00306A70" w:rsidRDefault="00306A70" w:rsidP="00306A70">
      <w:pPr>
        <w:spacing w:after="0" w:line="360" w:lineRule="auto"/>
        <w:jc w:val="both"/>
        <w:rPr>
          <w:rFonts w:eastAsia="Times New Roman"/>
          <w:lang w:eastAsia="el-GR"/>
        </w:rPr>
      </w:pPr>
      <w:r w:rsidRPr="0086418A">
        <w:rPr>
          <w:rFonts w:eastAsia="Times New Roman"/>
          <w:bCs/>
          <w:lang w:eastAsia="el-GR"/>
        </w:rPr>
        <w:t>Σε δηλώσεις του ο Δήμαρχος Παρανεστίου ανέφερε: «</w:t>
      </w:r>
      <w:r w:rsidRPr="001F3310">
        <w:rPr>
          <w:rFonts w:eastAsia="Times New Roman"/>
          <w:bCs/>
          <w:lang w:eastAsia="el-GR"/>
        </w:rPr>
        <w:t>Δημιουργούμε έναν τόπο</w:t>
      </w:r>
      <w:r>
        <w:rPr>
          <w:rFonts w:eastAsia="Times New Roman"/>
          <w:b/>
          <w:bCs/>
          <w:lang w:eastAsia="el-GR"/>
        </w:rPr>
        <w:t xml:space="preserve"> α</w:t>
      </w:r>
      <w:r w:rsidRPr="001F3310">
        <w:rPr>
          <w:rFonts w:eastAsia="Times New Roman"/>
          <w:b/>
          <w:bCs/>
          <w:lang w:eastAsia="el-GR"/>
        </w:rPr>
        <w:t>σφαλή</w:t>
      </w:r>
      <w:r>
        <w:rPr>
          <w:rFonts w:eastAsia="Times New Roman"/>
          <w:lang w:eastAsia="el-GR"/>
        </w:rPr>
        <w:t xml:space="preserve">, </w:t>
      </w:r>
    </w:p>
    <w:p w:rsidR="00306A70" w:rsidRPr="00D333B3" w:rsidRDefault="00306A70" w:rsidP="00306A70">
      <w:pPr>
        <w:spacing w:after="0" w:line="360" w:lineRule="auto"/>
        <w:jc w:val="both"/>
        <w:rPr>
          <w:rFonts w:eastAsia="Times New Roman"/>
          <w:lang w:eastAsia="el-GR"/>
        </w:rPr>
      </w:pPr>
      <w:r w:rsidRPr="00306A70">
        <w:rPr>
          <w:rFonts w:eastAsia="Times New Roman"/>
          <w:lang w:eastAsia="el-GR"/>
        </w:rPr>
        <w:t>Όπου οι πολίτες αισθάνοντα</w:t>
      </w:r>
      <w:r w:rsidR="00D333B3">
        <w:rPr>
          <w:rFonts w:eastAsia="Times New Roman"/>
          <w:lang w:eastAsia="el-GR"/>
        </w:rPr>
        <w:t>ι</w:t>
      </w:r>
      <w:r w:rsidRPr="00306A70">
        <w:rPr>
          <w:rFonts w:eastAsia="Times New Roman"/>
          <w:lang w:eastAsia="el-GR"/>
        </w:rPr>
        <w:t xml:space="preserve"> προστατευμένοι</w:t>
      </w:r>
      <w:r>
        <w:rPr>
          <w:rFonts w:eastAsia="Times New Roman"/>
          <w:lang w:eastAsia="el-GR"/>
        </w:rPr>
        <w:t>,</w:t>
      </w:r>
      <w:r w:rsidR="00D333B3">
        <w:rPr>
          <w:rFonts w:eastAsia="Times New Roman"/>
          <w:lang w:eastAsia="el-GR"/>
        </w:rPr>
        <w:t xml:space="preserve"> </w:t>
      </w:r>
      <w:r w:rsidRPr="0086418A">
        <w:rPr>
          <w:rFonts w:eastAsia="Times New Roman"/>
          <w:b/>
          <w:bCs/>
          <w:lang w:eastAsia="el-GR"/>
        </w:rPr>
        <w:t>με υ</w:t>
      </w:r>
      <w:r w:rsidRPr="001F3310">
        <w:rPr>
          <w:rFonts w:eastAsia="Times New Roman"/>
          <w:b/>
          <w:bCs/>
          <w:lang w:eastAsia="el-GR"/>
        </w:rPr>
        <w:t>ψηλό επίπεδο εκπαίδευσης</w:t>
      </w:r>
      <w:r w:rsidRPr="001F3310">
        <w:rPr>
          <w:rFonts w:eastAsia="Times New Roman"/>
          <w:lang w:eastAsia="el-GR"/>
        </w:rPr>
        <w:t>, επενδύοντας στη γνώση και τις ίσες ευκαιρίες</w:t>
      </w:r>
      <w:r>
        <w:rPr>
          <w:rFonts w:eastAsia="Times New Roman"/>
          <w:lang w:eastAsia="el-GR"/>
        </w:rPr>
        <w:t xml:space="preserve">, </w:t>
      </w:r>
      <w:r w:rsidRPr="0086418A">
        <w:rPr>
          <w:rFonts w:eastAsia="Times New Roman"/>
          <w:b/>
          <w:lang w:eastAsia="el-GR"/>
        </w:rPr>
        <w:t>ό</w:t>
      </w:r>
      <w:r w:rsidRPr="0086418A">
        <w:rPr>
          <w:rFonts w:eastAsia="Times New Roman"/>
          <w:b/>
          <w:bCs/>
          <w:lang w:eastAsia="el-GR"/>
        </w:rPr>
        <w:t>που κανείς δεν είναι μόνος</w:t>
      </w:r>
      <w:r w:rsidRPr="001F3310">
        <w:rPr>
          <w:rFonts w:eastAsia="Times New Roman"/>
          <w:lang w:eastAsia="el-GR"/>
        </w:rPr>
        <w:t>, με ισχυρό δίκτυ</w:t>
      </w:r>
      <w:r>
        <w:rPr>
          <w:rFonts w:eastAsia="Times New Roman"/>
          <w:lang w:eastAsia="el-GR"/>
        </w:rPr>
        <w:t>ο κοινωνικών δομών και στήριξης,</w:t>
      </w:r>
      <w:r w:rsidR="00D333B3">
        <w:rPr>
          <w:rFonts w:eastAsia="Times New Roman"/>
          <w:lang w:eastAsia="el-GR"/>
        </w:rPr>
        <w:t xml:space="preserve"> </w:t>
      </w:r>
      <w:r>
        <w:rPr>
          <w:rFonts w:eastAsia="Times New Roman"/>
          <w:b/>
          <w:bCs/>
          <w:lang w:eastAsia="el-GR"/>
        </w:rPr>
        <w:t>μ</w:t>
      </w:r>
      <w:r w:rsidRPr="001F3310">
        <w:rPr>
          <w:rFonts w:eastAsia="Times New Roman"/>
          <w:b/>
          <w:bCs/>
          <w:lang w:eastAsia="el-GR"/>
        </w:rPr>
        <w:t>ε ανεπτυγμένες κοινωνικές δομές</w:t>
      </w:r>
      <w:r w:rsidRPr="001F3310">
        <w:rPr>
          <w:rFonts w:eastAsia="Times New Roman"/>
          <w:lang w:eastAsia="el-GR"/>
        </w:rPr>
        <w:t>, που φροντίζου</w:t>
      </w:r>
      <w:r>
        <w:rPr>
          <w:rFonts w:eastAsia="Times New Roman"/>
          <w:lang w:eastAsia="el-GR"/>
        </w:rPr>
        <w:t xml:space="preserve">ν τους πολίτες όλων των ηλικιών, </w:t>
      </w:r>
      <w:r w:rsidRPr="0086418A">
        <w:rPr>
          <w:rFonts w:eastAsia="Times New Roman"/>
          <w:b/>
          <w:lang w:eastAsia="el-GR"/>
        </w:rPr>
        <w:t>μ</w:t>
      </w:r>
      <w:r w:rsidRPr="0086418A">
        <w:rPr>
          <w:rFonts w:eastAsia="Times New Roman"/>
          <w:b/>
          <w:bCs/>
          <w:lang w:eastAsia="el-GR"/>
        </w:rPr>
        <w:t>ε</w:t>
      </w:r>
      <w:r w:rsidRPr="001F3310">
        <w:rPr>
          <w:rFonts w:eastAsia="Times New Roman"/>
          <w:b/>
          <w:bCs/>
          <w:lang w:eastAsia="el-GR"/>
        </w:rPr>
        <w:t xml:space="preserve"> σύγχρονες ψηφιακές υποδομές</w:t>
      </w:r>
      <w:r w:rsidRPr="001F3310">
        <w:rPr>
          <w:rFonts w:eastAsia="Times New Roman"/>
          <w:lang w:eastAsia="el-GR"/>
        </w:rPr>
        <w:t>, που διευκολύνουν την καθημερινότητα και βελτιώνουν την εξυπηρέτηση τω</w:t>
      </w:r>
      <w:r>
        <w:rPr>
          <w:rFonts w:eastAsia="Times New Roman"/>
          <w:lang w:eastAsia="el-GR"/>
        </w:rPr>
        <w:t>ν δημοτών και</w:t>
      </w:r>
      <w:r w:rsidR="00D333B3">
        <w:rPr>
          <w:rFonts w:eastAsia="Times New Roman"/>
          <w:lang w:eastAsia="el-GR"/>
        </w:rPr>
        <w:t xml:space="preserve"> </w:t>
      </w:r>
      <w:r>
        <w:rPr>
          <w:rFonts w:eastAsia="Times New Roman"/>
          <w:b/>
          <w:bCs/>
          <w:lang w:eastAsia="el-GR"/>
        </w:rPr>
        <w:t>μ</w:t>
      </w:r>
      <w:r w:rsidRPr="001F3310">
        <w:rPr>
          <w:rFonts w:eastAsia="Times New Roman"/>
          <w:b/>
          <w:bCs/>
          <w:lang w:eastAsia="el-GR"/>
        </w:rPr>
        <w:t>ε υψηλή ποιότητα ζωής</w:t>
      </w:r>
      <w:r w:rsidRPr="001F3310">
        <w:rPr>
          <w:rFonts w:eastAsia="Times New Roman"/>
          <w:lang w:eastAsia="el-GR"/>
        </w:rPr>
        <w:t>, μέσα από βιώσιμες υποδομές, αναβαθμισμένες υπηρεσίες και φιλικές προς το περιβάλλον παρεμβάσεις.</w:t>
      </w:r>
    </w:p>
    <w:p w:rsidR="00306A70" w:rsidRDefault="00306A70" w:rsidP="00306A70">
      <w:pPr>
        <w:spacing w:after="0" w:line="360" w:lineRule="auto"/>
        <w:jc w:val="both"/>
        <w:rPr>
          <w:rFonts w:eastAsia="Times New Roman"/>
          <w:bCs/>
          <w:lang w:eastAsia="el-GR"/>
        </w:rPr>
      </w:pPr>
      <w:r w:rsidRPr="0086418A">
        <w:rPr>
          <w:rFonts w:eastAsia="Times New Roman"/>
          <w:bCs/>
          <w:lang w:eastAsia="el-GR"/>
        </w:rPr>
        <w:t>Τρεις λέξεις</w:t>
      </w:r>
      <w:r w:rsidR="00D333B3">
        <w:rPr>
          <w:rFonts w:eastAsia="Times New Roman"/>
          <w:bCs/>
          <w:lang w:eastAsia="el-GR"/>
        </w:rPr>
        <w:t xml:space="preserve"> λοιπόν</w:t>
      </w:r>
      <w:r w:rsidRPr="0086418A">
        <w:rPr>
          <w:rFonts w:eastAsia="Times New Roman"/>
          <w:bCs/>
          <w:lang w:eastAsia="el-GR"/>
        </w:rPr>
        <w:t xml:space="preserve"> χαρακτηρίζουν τον Δήμο μας όλα αυτά τα χρόνια:</w:t>
      </w:r>
    </w:p>
    <w:p w:rsidR="00306A70" w:rsidRPr="001F3310" w:rsidRDefault="00306A70" w:rsidP="00306A70">
      <w:pPr>
        <w:spacing w:after="0" w:line="360" w:lineRule="auto"/>
        <w:jc w:val="center"/>
        <w:rPr>
          <w:rFonts w:eastAsia="Times New Roman"/>
          <w:b/>
          <w:bCs/>
          <w:lang w:eastAsia="el-GR"/>
        </w:rPr>
      </w:pPr>
      <w:r w:rsidRPr="001F3310">
        <w:rPr>
          <w:rFonts w:eastAsia="Times New Roman"/>
          <w:b/>
          <w:bCs/>
          <w:lang w:eastAsia="el-GR"/>
        </w:rPr>
        <w:t>Εμπιστοσύνη – Διαφάνεια – Όραμα για το Μέλλον</w:t>
      </w:r>
    </w:p>
    <w:p w:rsidR="00306A70" w:rsidRPr="001F3310" w:rsidRDefault="00306A70" w:rsidP="00306A70">
      <w:pPr>
        <w:spacing w:after="0" w:line="360" w:lineRule="auto"/>
        <w:jc w:val="both"/>
        <w:rPr>
          <w:rFonts w:eastAsia="Times New Roman"/>
          <w:lang w:eastAsia="el-GR"/>
        </w:rPr>
      </w:pPr>
      <w:r w:rsidRPr="001F3310">
        <w:rPr>
          <w:rFonts w:eastAsia="Times New Roman"/>
          <w:lang w:eastAsia="el-GR"/>
        </w:rPr>
        <w:t>Αυτές οι αξίες αποτελούν την πυξίδα μας για την ανάπτυξη του Δήμου Παρανεστίου. Συνεχίζουμε, με υπευθυνότητα και συνέπεια, να εργαζόμαστε για το κοινό καλό</w:t>
      </w:r>
      <w:r>
        <w:rPr>
          <w:rFonts w:eastAsia="Times New Roman"/>
          <w:lang w:eastAsia="el-GR"/>
        </w:rPr>
        <w:t>»</w:t>
      </w:r>
      <w:r w:rsidRPr="001F3310">
        <w:rPr>
          <w:rFonts w:eastAsia="Times New Roman"/>
          <w:lang w:eastAsia="el-GR"/>
        </w:rPr>
        <w:t>.</w:t>
      </w:r>
    </w:p>
    <w:p w:rsidR="00306A70" w:rsidRDefault="00306A70" w:rsidP="00306A70"/>
    <w:p w:rsidR="00A76D3D" w:rsidRPr="005F33EC" w:rsidRDefault="005F33EC">
      <w:pPr>
        <w:rPr>
          <w:sz w:val="28"/>
          <w:szCs w:val="28"/>
        </w:rPr>
      </w:pPr>
      <w:r w:rsidRPr="005F33EC">
        <w:rPr>
          <w:sz w:val="28"/>
          <w:szCs w:val="28"/>
        </w:rPr>
        <w:t>Γραφείο Δημάρχου</w:t>
      </w:r>
    </w:p>
    <w:p w:rsidR="00306A70" w:rsidRPr="005F33EC" w:rsidRDefault="00306A70">
      <w:pPr>
        <w:rPr>
          <w:sz w:val="28"/>
          <w:szCs w:val="28"/>
        </w:rPr>
      </w:pPr>
    </w:p>
    <w:sectPr w:rsidR="00306A70" w:rsidRPr="005F33EC" w:rsidSect="005633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662"/>
    <w:multiLevelType w:val="hybridMultilevel"/>
    <w:tmpl w:val="D8C0FE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54D79"/>
    <w:multiLevelType w:val="hybridMultilevel"/>
    <w:tmpl w:val="8AFC78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2D84"/>
    <w:rsid w:val="0005353A"/>
    <w:rsid w:val="000F124B"/>
    <w:rsid w:val="00224434"/>
    <w:rsid w:val="002938CE"/>
    <w:rsid w:val="002B2D84"/>
    <w:rsid w:val="00306A70"/>
    <w:rsid w:val="00312027"/>
    <w:rsid w:val="0038549F"/>
    <w:rsid w:val="003B03EA"/>
    <w:rsid w:val="00413785"/>
    <w:rsid w:val="005C439F"/>
    <w:rsid w:val="005E745D"/>
    <w:rsid w:val="005F33EC"/>
    <w:rsid w:val="00695F6E"/>
    <w:rsid w:val="007C4812"/>
    <w:rsid w:val="007D5A07"/>
    <w:rsid w:val="00862C2E"/>
    <w:rsid w:val="00966845"/>
    <w:rsid w:val="009B7BD3"/>
    <w:rsid w:val="00A76D3D"/>
    <w:rsid w:val="00A847A0"/>
    <w:rsid w:val="00B33F7A"/>
    <w:rsid w:val="00B3451C"/>
    <w:rsid w:val="00B66319"/>
    <w:rsid w:val="00B71D13"/>
    <w:rsid w:val="00B83304"/>
    <w:rsid w:val="00BC571B"/>
    <w:rsid w:val="00C67351"/>
    <w:rsid w:val="00CE15DA"/>
    <w:rsid w:val="00D333B3"/>
    <w:rsid w:val="00D620B8"/>
    <w:rsid w:val="00DE7A12"/>
    <w:rsid w:val="00E22613"/>
    <w:rsid w:val="00EB4833"/>
    <w:rsid w:val="00F246A2"/>
    <w:rsid w:val="00F30F41"/>
    <w:rsid w:val="00F4728C"/>
    <w:rsid w:val="00F95C68"/>
    <w:rsid w:val="00FC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84"/>
  </w:style>
  <w:style w:type="paragraph" w:styleId="1">
    <w:name w:val="heading 1"/>
    <w:basedOn w:val="a"/>
    <w:next w:val="a"/>
    <w:link w:val="1Char"/>
    <w:uiPriority w:val="9"/>
    <w:qFormat/>
    <w:rsid w:val="002B2D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B2D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3">
    <w:name w:val="No Spacing"/>
    <w:uiPriority w:val="1"/>
    <w:qFormat/>
    <w:rsid w:val="002B2D84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2B2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B2D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6A70"/>
    <w:pPr>
      <w:ind w:left="720"/>
      <w:contextualSpacing/>
    </w:pPr>
    <w:rPr>
      <w:rFonts w:cstheme="minorHAnsi"/>
      <w:color w:val="000000"/>
      <w:kern w:val="24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5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21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2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7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569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0938">
              <w:marLeft w:val="0"/>
              <w:marRight w:val="0"/>
              <w:marTop w:val="0"/>
              <w:marBottom w:val="0"/>
              <w:divBdr>
                <w:top w:val="single" w:sz="24" w:space="6" w:color="auto"/>
                <w:left w:val="single" w:sz="24" w:space="9" w:color="auto"/>
                <w:bottom w:val="single" w:sz="24" w:space="6" w:color="auto"/>
                <w:right w:val="single" w:sz="24" w:space="9" w:color="auto"/>
              </w:divBdr>
              <w:divsChild>
                <w:div w:id="95945181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0ADD6-B48F-48FA-9A50-8BFEBD1BD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437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 Papadopoulos</dc:creator>
  <cp:lastModifiedBy>Christos Papadopoulos </cp:lastModifiedBy>
  <cp:revision>19</cp:revision>
  <cp:lastPrinted>2025-02-17T07:27:00Z</cp:lastPrinted>
  <dcterms:created xsi:type="dcterms:W3CDTF">2024-01-08T12:22:00Z</dcterms:created>
  <dcterms:modified xsi:type="dcterms:W3CDTF">2025-02-17T07:52:00Z</dcterms:modified>
</cp:coreProperties>
</file>